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4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310"/>
      </w:tblGrid>
      <w:tr w:rsidR="00314779" w:rsidRPr="00314779" w:rsidTr="0031477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jc w:val="center"/>
              <w:textAlignment w:val="baseline"/>
              <w:outlineLvl w:val="1"/>
              <w:rPr>
                <w:rFonts w:ascii="Georgia" w:eastAsia="Times New Roman" w:hAnsi="Georgia" w:cs="Arial"/>
                <w:b/>
                <w:bCs/>
                <w:color w:val="898989"/>
                <w:sz w:val="30"/>
                <w:szCs w:val="30"/>
              </w:rPr>
            </w:pPr>
            <w:r w:rsidRPr="00314779">
              <w:rPr>
                <w:rFonts w:ascii="Georgia" w:eastAsia="Times New Roman" w:hAnsi="Georgia" w:cs="Arial"/>
                <w:b/>
                <w:bCs/>
                <w:color w:val="898989"/>
                <w:sz w:val="30"/>
                <w:szCs w:val="30"/>
              </w:rPr>
              <w:t>План финансово-хозяйственной деятельности на 2020 г.</w:t>
            </w:r>
            <w:r w:rsidRPr="00314779">
              <w:rPr>
                <w:rFonts w:ascii="Georgia" w:eastAsia="Times New Roman" w:hAnsi="Georgia" w:cs="Arial"/>
                <w:b/>
                <w:bCs/>
                <w:color w:val="898989"/>
                <w:sz w:val="30"/>
                <w:szCs w:val="30"/>
              </w:rPr>
              <w:br/>
              <w:t>и плановый период 2021 и 2022 годов</w:t>
            </w:r>
          </w:p>
          <w:p w:rsidR="00314779" w:rsidRPr="00314779" w:rsidRDefault="00314779" w:rsidP="003147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</w:r>
          </w:p>
          <w:p w:rsidR="00314779" w:rsidRPr="00314779" w:rsidRDefault="00314779" w:rsidP="00314779">
            <w:pPr>
              <w:spacing w:after="0" w:line="240" w:lineRule="auto"/>
              <w:jc w:val="center"/>
              <w:textAlignment w:val="baseline"/>
              <w:outlineLvl w:val="4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от</w:t>
            </w:r>
          </w:p>
        </w:tc>
      </w:tr>
    </w:tbl>
    <w:p w:rsidR="00314779" w:rsidRPr="00314779" w:rsidRDefault="00314779" w:rsidP="003147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45D20" w:rsidRPr="00314779" w:rsidRDefault="00314779" w:rsidP="003147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20"/>
          <w:szCs w:val="20"/>
        </w:rPr>
      </w:pPr>
      <w:r w:rsidRPr="00314779">
        <w:rPr>
          <w:rFonts w:ascii="Arial" w:eastAsia="Times New Roman" w:hAnsi="Arial" w:cs="Arial"/>
          <w:color w:val="4A4A4A"/>
          <w:sz w:val="20"/>
          <w:szCs w:val="20"/>
        </w:rPr>
        <w:br/>
      </w:r>
    </w:p>
    <w:tbl>
      <w:tblPr>
        <w:tblW w:w="140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6"/>
        <w:gridCol w:w="5626"/>
        <w:gridCol w:w="2813"/>
        <w:gridCol w:w="2110"/>
      </w:tblGrid>
      <w:tr w:rsidR="00945D20" w:rsidRPr="008D0CCA" w:rsidTr="003863E4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5D20" w:rsidRPr="008D0CCA" w:rsidRDefault="00945D20" w:rsidP="003863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5D20" w:rsidRPr="008D0CCA" w:rsidRDefault="00945D20" w:rsidP="003863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5D20" w:rsidRPr="008D0CCA" w:rsidRDefault="00945D20" w:rsidP="003863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</w:rPr>
              <w:t>Дата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5D20" w:rsidRPr="008D0CCA" w:rsidRDefault="00945D20" w:rsidP="003863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14.01.2020</w:t>
            </w: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</w:r>
          </w:p>
        </w:tc>
      </w:tr>
      <w:tr w:rsidR="00945D20" w:rsidRPr="008D0CCA" w:rsidTr="003863E4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945D20" w:rsidRPr="008D0CCA" w:rsidRDefault="00945D20" w:rsidP="003863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</w:rPr>
              <w:t>Орган, осуществляющий</w:t>
            </w:r>
            <w:r w:rsidRPr="008D0CCA">
              <w:rPr>
                <w:rFonts w:ascii="inherit" w:eastAsia="Times New Roman" w:hAnsi="inherit" w:cs="Arial"/>
                <w:b/>
                <w:bCs/>
                <w:color w:val="4A4A4A"/>
                <w:sz w:val="20"/>
                <w:szCs w:val="20"/>
                <w:bdr w:val="none" w:sz="0" w:space="0" w:color="auto" w:frame="1"/>
              </w:rPr>
              <w:br/>
            </w:r>
            <w:r w:rsidRPr="008D0CCA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</w:rPr>
              <w:t>функции и полномочия учредителя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945D20" w:rsidRPr="008D0CCA" w:rsidRDefault="00945D20" w:rsidP="003863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АДМИНИСТРАЦИЯ ГОРОДСКОГО ОКРУГА ГОРОД СИБАЙ РЕСПУБЛИКИ БАШКОРТОСТАН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5D20" w:rsidRPr="008D0CCA" w:rsidRDefault="00945D20" w:rsidP="003863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</w:rPr>
              <w:t>По Сводному реестру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5D20" w:rsidRPr="008D0CCA" w:rsidRDefault="00945D20" w:rsidP="003863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80305279</w:t>
            </w:r>
          </w:p>
        </w:tc>
      </w:tr>
      <w:tr w:rsidR="00945D20" w:rsidRPr="008D0CCA" w:rsidTr="003863E4"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945D20" w:rsidRPr="008D0CCA" w:rsidRDefault="00945D20" w:rsidP="003863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945D20" w:rsidRPr="008D0CCA" w:rsidRDefault="00945D20" w:rsidP="003863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945D20" w:rsidRPr="008D0CCA" w:rsidRDefault="00945D20" w:rsidP="003863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</w:rPr>
              <w:t>глава по БК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945D20" w:rsidRPr="008D0CCA" w:rsidRDefault="00945D20" w:rsidP="003863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706</w:t>
            </w:r>
          </w:p>
        </w:tc>
      </w:tr>
      <w:tr w:rsidR="00945D20" w:rsidRPr="008D0CCA" w:rsidTr="003863E4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945D20" w:rsidRPr="008D0CCA" w:rsidRDefault="00945D20" w:rsidP="003863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</w:rPr>
              <w:t>Учреждение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945D20" w:rsidRPr="008D0CCA" w:rsidRDefault="00945D20" w:rsidP="003863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МУНИЦИПАЛЬНОЕ БЮДЖЕТНОЕ УЧРЕЖДЕНИЕ ДОПОЛНИТЕЛЬНОГО ОБРАЗОВАНИЯ "ДЕТСКАЯ МУЗЫКАЛЬНАЯ ШКОЛА" ГОРОДСКОГО ОКРУГА ГОРОД СИБАЙ РЕСПУБЛИКИ БАШКОРТОСТАН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5D20" w:rsidRPr="008D0CCA" w:rsidRDefault="00945D20" w:rsidP="003863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</w:rPr>
              <w:t>По Сводному реестру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5D20" w:rsidRPr="008D0CCA" w:rsidRDefault="00945D20" w:rsidP="003863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803У1871</w:t>
            </w:r>
          </w:p>
        </w:tc>
      </w:tr>
      <w:tr w:rsidR="00945D20" w:rsidRPr="008D0CCA" w:rsidTr="003863E4"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945D20" w:rsidRPr="008D0CCA" w:rsidRDefault="00945D20" w:rsidP="003863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945D20" w:rsidRPr="008D0CCA" w:rsidRDefault="00945D20" w:rsidP="003863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5D20" w:rsidRPr="008D0CCA" w:rsidRDefault="00945D20" w:rsidP="003863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5D20" w:rsidRPr="008D0CCA" w:rsidRDefault="00945D20" w:rsidP="003863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267008716</w:t>
            </w:r>
          </w:p>
        </w:tc>
      </w:tr>
      <w:tr w:rsidR="00945D20" w:rsidRPr="008D0CCA" w:rsidTr="003863E4"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945D20" w:rsidRPr="008D0CCA" w:rsidRDefault="00945D20" w:rsidP="003863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945D20" w:rsidRPr="008D0CCA" w:rsidRDefault="00945D20" w:rsidP="003863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945D20" w:rsidRPr="008D0CCA" w:rsidRDefault="00945D20" w:rsidP="003863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945D20" w:rsidRPr="008D0CCA" w:rsidRDefault="00945D20" w:rsidP="003863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26701001</w:t>
            </w:r>
          </w:p>
        </w:tc>
      </w:tr>
      <w:tr w:rsidR="00945D20" w:rsidRPr="008D0CCA" w:rsidTr="003863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5D20" w:rsidRPr="008D0CCA" w:rsidRDefault="00945D20" w:rsidP="003863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5D20" w:rsidRPr="008D0CCA" w:rsidRDefault="00945D20" w:rsidP="003863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5D20" w:rsidRPr="008D0CCA" w:rsidRDefault="00945D20" w:rsidP="003863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</w:rPr>
              <w:t>по ОКЕИ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5D20" w:rsidRPr="008D0CCA" w:rsidRDefault="00945D20" w:rsidP="003863E4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8D0CCA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383</w:t>
            </w:r>
          </w:p>
        </w:tc>
      </w:tr>
    </w:tbl>
    <w:p w:rsidR="00314779" w:rsidRPr="00314779" w:rsidRDefault="00314779" w:rsidP="003147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20"/>
          <w:szCs w:val="20"/>
        </w:rPr>
      </w:pPr>
    </w:p>
    <w:p w:rsidR="00314779" w:rsidRPr="00314779" w:rsidRDefault="00314779" w:rsidP="0031477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4A4A4A"/>
          <w:sz w:val="20"/>
          <w:szCs w:val="20"/>
        </w:rPr>
      </w:pPr>
      <w:r w:rsidRPr="00314779">
        <w:rPr>
          <w:rFonts w:ascii="inherit" w:eastAsia="Times New Roman" w:hAnsi="inherit" w:cs="Arial"/>
          <w:b/>
          <w:bCs/>
          <w:color w:val="4A4A4A"/>
          <w:sz w:val="27"/>
          <w:szCs w:val="27"/>
        </w:rPr>
        <w:t>Раздел 1. Поступления и выплаты</w:t>
      </w:r>
    </w:p>
    <w:p w:rsidR="00314779" w:rsidRPr="00314779" w:rsidRDefault="00314779" w:rsidP="003147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20"/>
          <w:szCs w:val="2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98"/>
        <w:gridCol w:w="596"/>
        <w:gridCol w:w="397"/>
        <w:gridCol w:w="1346"/>
        <w:gridCol w:w="1192"/>
        <w:gridCol w:w="1146"/>
        <w:gridCol w:w="1146"/>
        <w:gridCol w:w="1165"/>
      </w:tblGrid>
      <w:tr w:rsidR="00314779" w:rsidRPr="00314779" w:rsidTr="00314779">
        <w:trPr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Код</w:t>
            </w: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КБК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Аналитический</w:t>
            </w: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код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Сумма</w:t>
            </w:r>
          </w:p>
        </w:tc>
      </w:tr>
      <w:tr w:rsidR="00314779" w:rsidRPr="00314779" w:rsidTr="00314779">
        <w:trPr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На 2020</w:t>
            </w: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текущий</w:t>
            </w: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На 2021</w:t>
            </w: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первый год</w:t>
            </w: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На 2022</w:t>
            </w: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второй год</w:t>
            </w: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за пределами</w:t>
            </w: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планового периода</w:t>
            </w:r>
          </w:p>
        </w:tc>
      </w:tr>
      <w:tr w:rsidR="00314779" w:rsidRPr="00314779" w:rsidTr="00314779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8</w:t>
            </w: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Остаток средств на начало текущего финансового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14226.63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14226.63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14226.63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Остаток средств на конец текущего финансового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40139.92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40139.92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40139.92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Доходы, всего</w:t>
            </w: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18666100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18914600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19171800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доходы от собственности, всего</w:t>
            </w: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доходы от оказания услуг, работ, компенсации затрат учреждений, всего</w:t>
            </w: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18191100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18439600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18696800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17741100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17989600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18246800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lastRenderedPageBreak/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доходы от штрафов, пеней, иных сумм принудительного изъятия, всего</w:t>
            </w: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безвозмездные денежные поступления, всего</w:t>
            </w: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целевые субсидии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прочие доходы, всего</w:t>
            </w: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доходы от операций с активами, всего</w:t>
            </w: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прочие поступления, всего</w:t>
            </w: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1980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1981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Расходы, всего</w:t>
            </w: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18430195.61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18914600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19171800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на выплаты персоналу, всего</w:t>
            </w: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14866100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15114600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15371800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оплата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11339900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11530800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11728300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60000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60000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60000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40000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40000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40000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3426200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3483800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3543500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на выплаты по оплате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3426200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3483800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3543500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на иные выплаты работникам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lastRenderedPageBreak/>
              <w:t>иные выплаты военнослужащим и сотрудникам, имеющим специальные звания</w:t>
            </w: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35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на оплату труда стажеров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35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на иные выплаты гражданским лицам (денежное содержание)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социальные и иные выплаты населению, всего</w:t>
            </w: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35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дств ст</w:t>
            </w:r>
            <w:proofErr w:type="gramEnd"/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ипендиального фонда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уплата налогов, сборов и иных платежей, всего</w:t>
            </w: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325000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325000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325000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налог на имущество организаций и земельный налог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851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852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безвозмездные перечисления организациям и физическим лицам, всего</w:t>
            </w: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613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623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862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 xml:space="preserve">платежи в целях обеспечения реализации соглашений с правительствами иностранных </w:t>
            </w: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lastRenderedPageBreak/>
              <w:t>государств и международными организациями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lastRenderedPageBreak/>
              <w:t>2460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863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lastRenderedPageBreak/>
              <w:t>прочие выплаты (кроме выплат на закупку товаров, работ, услуг)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831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расходы на закупку товаров, работ, услуг, всего</w:t>
            </w: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3239095.61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3475000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3475000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прочую закупку товаров, работ и услуг, всего</w:t>
            </w: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3239095.61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3475000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3475000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капитальные вложения в объекты государственной (муниципальной) собственности, всего</w:t>
            </w: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406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407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Выплаты, уменьшающие доход, всего</w:t>
            </w: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налог на прибыль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налог на добавленную стоимость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прочие налоги, уменьшающие доход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Прочие выплаты, всего</w:t>
            </w: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возврат в бюджет средств субсидии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4010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</w:tbl>
    <w:p w:rsidR="00314779" w:rsidRPr="00314779" w:rsidRDefault="00314779" w:rsidP="003147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20"/>
          <w:szCs w:val="20"/>
        </w:rPr>
      </w:pPr>
      <w:r w:rsidRPr="00314779">
        <w:rPr>
          <w:rFonts w:ascii="Arial" w:eastAsia="Times New Roman" w:hAnsi="Arial" w:cs="Arial"/>
          <w:color w:val="4A4A4A"/>
          <w:sz w:val="20"/>
          <w:szCs w:val="20"/>
        </w:rPr>
        <w:br/>
      </w:r>
      <w:r w:rsidRPr="00314779">
        <w:rPr>
          <w:rFonts w:ascii="Arial" w:eastAsia="Times New Roman" w:hAnsi="Arial" w:cs="Arial"/>
          <w:color w:val="4A4A4A"/>
          <w:sz w:val="20"/>
          <w:szCs w:val="20"/>
        </w:rPr>
        <w:br/>
      </w:r>
    </w:p>
    <w:p w:rsidR="00314779" w:rsidRPr="00314779" w:rsidRDefault="00314779" w:rsidP="0031477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4A4A4A"/>
          <w:sz w:val="20"/>
          <w:szCs w:val="20"/>
        </w:rPr>
      </w:pPr>
      <w:r w:rsidRPr="00314779">
        <w:rPr>
          <w:rFonts w:ascii="inherit" w:eastAsia="Times New Roman" w:hAnsi="inherit" w:cs="Arial"/>
          <w:b/>
          <w:bCs/>
          <w:color w:val="4A4A4A"/>
          <w:sz w:val="27"/>
          <w:szCs w:val="27"/>
        </w:rPr>
        <w:t>Раздел 2. Сведения по выплатам на закупки товаров, работ, услуг</w:t>
      </w:r>
    </w:p>
    <w:p w:rsidR="00314779" w:rsidRPr="00314779" w:rsidRDefault="00314779" w:rsidP="003147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20"/>
          <w:szCs w:val="2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6"/>
        <w:gridCol w:w="6950"/>
        <w:gridCol w:w="665"/>
        <w:gridCol w:w="738"/>
        <w:gridCol w:w="1383"/>
        <w:gridCol w:w="1138"/>
        <w:gridCol w:w="1024"/>
        <w:gridCol w:w="1024"/>
        <w:gridCol w:w="1048"/>
      </w:tblGrid>
      <w:tr w:rsidR="00314779" w:rsidRPr="00314779" w:rsidTr="00314779">
        <w:trPr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№</w:t>
            </w: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</w:r>
            <w:proofErr w:type="spellStart"/>
            <w:proofErr w:type="gramStart"/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/</w:t>
            </w:r>
            <w:proofErr w:type="spellStart"/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Код</w:t>
            </w: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</w: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lastRenderedPageBreak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lastRenderedPageBreak/>
              <w:t xml:space="preserve">Год </w:t>
            </w: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lastRenderedPageBreak/>
              <w:t>начала</w:t>
            </w: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lastRenderedPageBreak/>
              <w:t xml:space="preserve">Код по </w:t>
            </w: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lastRenderedPageBreak/>
              <w:t>бюджетной</w:t>
            </w: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классификации</w:t>
            </w: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Российской</w:t>
            </w: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Федерации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lastRenderedPageBreak/>
              <w:t>Сумма</w:t>
            </w:r>
          </w:p>
        </w:tc>
      </w:tr>
      <w:tr w:rsidR="00314779" w:rsidRPr="00314779" w:rsidTr="00314779">
        <w:trPr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На 2020</w:t>
            </w: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текущий</w:t>
            </w: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На 2021</w:t>
            </w: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первый год</w:t>
            </w: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На 2022</w:t>
            </w: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второй год</w:t>
            </w: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за пределами</w:t>
            </w: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планового периода</w:t>
            </w:r>
          </w:p>
        </w:tc>
      </w:tr>
      <w:tr w:rsidR="00314779" w:rsidRPr="00314779" w:rsidTr="00314779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4.1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8</w:t>
            </w: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Выплаты на закупку товаров, работ, услуг, всего</w:t>
            </w: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3239095.61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3475000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3475000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 xml:space="preserve">по контрактам (договорам), заключенным до начала текущего финансового года без применения норм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</w:t>
            </w:r>
            <w:proofErr w:type="gramStart"/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2018, № 32, ст. 5104) (далее — Федеральный закон № 44-ФЗ) и Федерального закона от 18 июля 2011 г. № 223-ФЗ «О закупках товаров, работ, услуг отдельными видами юридических лиц» (Собрание законодательства Российской Федерации, 2011, № 30, ст. 4571; 2018, № 32, ст. 5135) (далее — Федеральный закон № 223-ФЗ)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1.3.1.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в соответствии с Федеральным законом № 44-ФЗ</w:t>
            </w: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1.3.2.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3239095.61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3475000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3475000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2964095.61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3200000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3200000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1.4.1.1.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в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26411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2964095.61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3200000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3200000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1.4.1.2.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0.00</w:t>
            </w: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1.4.2.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1.4.2.1.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в соответствии с Федеральным законом № 44-ФЗ</w:t>
            </w: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</w: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lastRenderedPageBreak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lastRenderedPageBreak/>
              <w:t>26421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lastRenderedPageBreak/>
              <w:t>1.4.2.2.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0.00</w:t>
            </w: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1.4.3.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за счет субсидий, предоставляемых на осуществление капитальных вложений</w:t>
            </w: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1.4.4.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за счет средств обязательного медицинского страхования</w:t>
            </w: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1.4.4.1.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в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26441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1.4.4.2.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26442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0.00</w:t>
            </w: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1.4.5.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за счет прочих источников финансового обеспечения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1.4.5.1.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в соответствии с Федеральным законом № 44-ФЗ</w:t>
            </w: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26451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1.4.5.2.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26452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 xml:space="preserve">Итого по контрактам, планируемым к заключению в соответствующем финансовом году в соответствии с Федеральным законом № 44-ФЗ, по соответствующему году </w:t>
            </w:r>
            <w:proofErr w:type="gramStart"/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закупки</w:t>
            </w:r>
            <w:proofErr w:type="gramEnd"/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в том числе по году начала закупки: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3239095.61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3475000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3475000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26510.1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3239095.61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26510.2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3475000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26510.3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3475000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</w:tr>
      <w:tr w:rsidR="00314779" w:rsidRPr="00314779" w:rsidTr="0031477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 xml:space="preserve">Итого по договорам, планируемым к заключению в соответствующем финансовом году в соответствии с Федеральным законом № 223-ФЗ, по соответствующему году </w:t>
            </w:r>
            <w:proofErr w:type="gramStart"/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закупки</w:t>
            </w:r>
            <w:proofErr w:type="gramEnd"/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br/>
              <w:t>в том числе по году начала закупки: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26600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4779" w:rsidRPr="00314779" w:rsidRDefault="00314779" w:rsidP="0031477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</w:rPr>
            </w:pPr>
            <w:r w:rsidRPr="00314779">
              <w:rPr>
                <w:rFonts w:ascii="inherit" w:eastAsia="Times New Roman" w:hAnsi="inherit" w:cs="Arial"/>
                <w:color w:val="4A4A4A"/>
                <w:sz w:val="20"/>
                <w:szCs w:val="20"/>
              </w:rPr>
              <w:t>0</w:t>
            </w:r>
          </w:p>
        </w:tc>
      </w:tr>
    </w:tbl>
    <w:p w:rsidR="001F3CD0" w:rsidRDefault="001F3CD0"/>
    <w:sectPr w:rsidR="001F3CD0" w:rsidSect="003147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4779"/>
    <w:rsid w:val="001F3CD0"/>
    <w:rsid w:val="00314779"/>
    <w:rsid w:val="00945D20"/>
    <w:rsid w:val="00F4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DA"/>
  </w:style>
  <w:style w:type="paragraph" w:styleId="2">
    <w:name w:val="heading 2"/>
    <w:basedOn w:val="a"/>
    <w:link w:val="20"/>
    <w:uiPriority w:val="9"/>
    <w:qFormat/>
    <w:rsid w:val="003147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14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3147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47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1477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31477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3147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0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1531</Words>
  <Characters>8727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</dc:creator>
  <cp:keywords/>
  <dc:description/>
  <cp:lastModifiedBy>ДМШ</cp:lastModifiedBy>
  <cp:revision>5</cp:revision>
  <dcterms:created xsi:type="dcterms:W3CDTF">2020-12-21T05:05:00Z</dcterms:created>
  <dcterms:modified xsi:type="dcterms:W3CDTF">2020-12-21T05:11:00Z</dcterms:modified>
</cp:coreProperties>
</file>